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5E0B3" w:themeColor="accent6" w:themeTint="66"/>
  <w:body>
    <w:p w:rsidR="00FB453C" w:rsidRPr="00FF1C84" w:rsidRDefault="00FB453C" w:rsidP="00FB45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1C84">
        <w:rPr>
          <w:rFonts w:ascii="Times New Roman" w:hAnsi="Times New Roman" w:cs="Times New Roman"/>
          <w:b/>
          <w:sz w:val="32"/>
          <w:szCs w:val="32"/>
        </w:rPr>
        <w:t>Что делать, если ребенок ревнует к другим детям?</w:t>
      </w:r>
    </w:p>
    <w:p w:rsidR="00FB453C" w:rsidRPr="00FB453C" w:rsidRDefault="00FB453C" w:rsidP="00FB45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453C" w:rsidRDefault="00FB453C" w:rsidP="00FB4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453C" w:rsidRDefault="00FB453C" w:rsidP="00FB4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1C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Проблема ревности может возникнуть как в семье (по отношению к братьям и сестрам), так и в детском саду (по отношению к другим детям в группе). Чаще всего дети яркими проявлениями ревности добиваются внимания взрослого. Иногда поведение маленького ревнивца становится агрессивным и может нанести вред окружающим. </w:t>
      </w:r>
    </w:p>
    <w:p w:rsidR="00FB453C" w:rsidRDefault="00FB453C" w:rsidP="00FB4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1C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Агрессивную вспышку взрослый должен постараться «погасить» и тут же предложить два-три приемлемых способа выхода из ситуации. </w:t>
      </w:r>
    </w:p>
    <w:p w:rsidR="00FB453C" w:rsidRDefault="00FB453C" w:rsidP="00FB4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1C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качестве профилактики взрослому желательно почаще одобрять малейшее проявление дружелюбия и терпимости ревнивца по отношению к окружающим его детям. В те моменты, когда «соперники» играют мирно, воспитатели или родители могут похвалить их, дать детям понять, что они любимы и что внимание взрослого они скорее могут получить, демонстрируя доброжелательное отношение к другим. Даже совсем маленькие дети могут уловить и понять внимание и заботу. </w:t>
      </w:r>
    </w:p>
    <w:p w:rsidR="00FB453C" w:rsidRDefault="00FB453C" w:rsidP="00FB4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1C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Иногда острое чувство ревности может вспыхнуть при появлении в семье младенца. Старший ребенок может вести себя агрессивно по отношению к малышу, может начать грубить маме, отказываться от еды, от игрушек. Случается, что двух-трехлетний ребенок в подобной ситуации вдруг вновь просит у мамы соску, начинает «сюсюкать», а иногда — писать в штаны, хотя уже давно отвык от этих привычек. </w:t>
      </w:r>
    </w:p>
    <w:p w:rsidR="00FB453C" w:rsidRDefault="00FB453C" w:rsidP="00FB4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1C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Подобный регресс развития ребенка наступает вследствие непреодолимого желания, во что бы то ни стало вернуть внимание и расположение близких, занять прежнее место кумира в семье. Родители не должны критиковать ребенка, ругать и поддразнивать его. Лучше заострять внимание на его «взрослых» поступках. Например, ребенок поставил на место свои игрушки, самостоятельно застегнул пуговицы — похвалите его за это, тогда он утвердится в мысли, что быть большим — это огромная привилегия. Тогда ребенок поймет, что внимание родителей можно привлечь не только своей беспомощностью и зависимостью, но и «взрослыми» делами. </w:t>
      </w:r>
    </w:p>
    <w:p w:rsidR="00FB453C" w:rsidRDefault="00FB453C" w:rsidP="00FB4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1C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Однако только похвал ребенку будет, скорее всего, мало. Поэтому как бы ни было тяжело маме управляться с домашними делами и уходом за младенцем, она обязательно должна уделять время на общение со старшим ребенком. Причем в моменты такого общения, хотя бы 2-3 раза в день, внимание и любовь мамы должны быть безраздельными (без присутствия младенца). </w:t>
      </w:r>
    </w:p>
    <w:p w:rsidR="00FB453C" w:rsidRDefault="00FB453C" w:rsidP="00FF1C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Планируя следующий день, маме следует распределить время таким образом, чтобы побыть наедине со старшим ребенком. Конечно, это трудно, но возможно. Попробуйте — и вы убедитесь в этом сами. Кроме того, вы получите удовольствие от общения с вдруг повзрослевшим сыном или дочерью. </w:t>
      </w:r>
    </w:p>
    <w:p w:rsidR="00FB453C" w:rsidRDefault="00FB453C" w:rsidP="00FB4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1C84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Бывает, что на помощь молодым мамам спешат бабушки и дедушки. Отлично! Общение с ними — спокойное и доброжелательное — поможет ребенку почувствовать свою значимость и любовь близких. Но такое общение полностью не компенсирует невнимание родителей. Более того, если добрые дедушка и бабушка, стремясь облегчить всем жизнь, забирают к себе старшего внука или внучку, ребенок, с одной стороны, «купается» во внимании окружающих, а с другой — чувствует оторванность от семьи, ненужность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брошенность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Если возможно, пусть лучше бабушка и дедушка побудут с младенцем, а мама погуляет со старшим ребенком, почитает ему книгу, порисует, просто посидит рядом. Если же бабушка и дедушка пока еще не готовы прийти на помощь, мама и папа, когда младенец спит, занимаясь домашними делами, могут привлекать к ним старшего ребенка, разговаривая с ним как можно больше. Главное для него — знать, что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нужен родителям.</w:t>
      </w:r>
    </w:p>
    <w:p w:rsidR="00FB453C" w:rsidRDefault="00FB453C" w:rsidP="00FB4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453C" w:rsidRPr="00FF1C84" w:rsidRDefault="00FB453C" w:rsidP="00FB453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1C84">
        <w:rPr>
          <w:rFonts w:ascii="Times New Roman" w:hAnsi="Times New Roman" w:cs="Times New Roman"/>
          <w:sz w:val="28"/>
          <w:szCs w:val="28"/>
          <w:u w:val="single"/>
        </w:rPr>
        <w:t>ИТАК, если ребенок ревнует к другим детям:</w:t>
      </w:r>
    </w:p>
    <w:p w:rsidR="00FB453C" w:rsidRDefault="00FB453C" w:rsidP="00FB4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53C" w:rsidRDefault="00FB453C" w:rsidP="00FB4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-Одобряйте малейшее проявление дружелюбия и терпимости «ревнивца».</w:t>
      </w:r>
    </w:p>
    <w:p w:rsidR="00FB453C" w:rsidRDefault="00FB453C" w:rsidP="00FB4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-Не критикуйте ребенка, не поддразнивайте его.</w:t>
      </w:r>
    </w:p>
    <w:p w:rsidR="00FB453C" w:rsidRDefault="00FB453C" w:rsidP="00FB4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-Не стыдите малыша.</w:t>
      </w:r>
    </w:p>
    <w:p w:rsidR="00FB453C" w:rsidRDefault="00FB453C" w:rsidP="00FB4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Заостряйте внимание на «взрослых» поступках ребенка.</w:t>
      </w:r>
    </w:p>
    <w:p w:rsidR="00FB453C" w:rsidRDefault="00FB453C" w:rsidP="00FB4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-Уделяйте безраздельное внимание малышу.</w:t>
      </w:r>
    </w:p>
    <w:p w:rsidR="00FB453C" w:rsidRDefault="00FB453C" w:rsidP="00FB4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отдавайте ребенка надолго бабушкам и дедушкам.</w:t>
      </w:r>
    </w:p>
    <w:p w:rsidR="00FB453C" w:rsidRDefault="00FB453C" w:rsidP="00FB4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453C" w:rsidRDefault="00FB453C" w:rsidP="00FB4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453C" w:rsidRDefault="00FB453C" w:rsidP="00FB4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3A8F" w:rsidRDefault="00E93A8F"/>
    <w:sectPr w:rsidR="00E93A8F" w:rsidSect="00FF1C8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3C"/>
    <w:rsid w:val="00E93A8F"/>
    <w:rsid w:val="00FB453C"/>
    <w:rsid w:val="00FF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5]"/>
    </o:shapedefaults>
    <o:shapelayout v:ext="edit">
      <o:idmap v:ext="edit" data="1"/>
    </o:shapelayout>
  </w:shapeDefaults>
  <w:decimalSymbol w:val=","/>
  <w:listSeparator w:val=";"/>
  <w15:chartTrackingRefBased/>
  <w15:docId w15:val="{278DF95F-A164-4A7B-9F52-66BF6463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5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3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2</cp:revision>
  <dcterms:created xsi:type="dcterms:W3CDTF">2024-12-18T12:02:00Z</dcterms:created>
  <dcterms:modified xsi:type="dcterms:W3CDTF">2025-05-26T08:23:00Z</dcterms:modified>
</cp:coreProperties>
</file>